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490" w:rsidRPr="00232C69" w:rsidRDefault="00875490" w:rsidP="00A952B6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Sajtóanyag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5490" w:rsidRPr="007A7D2F" w:rsidRDefault="00875490" w:rsidP="00A952B6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KREATÍV JA</w:t>
      </w:r>
      <w:r w:rsidRPr="007A7D2F">
        <w:rPr>
          <w:rFonts w:ascii="Arial" w:hAnsi="Arial" w:cs="Arial"/>
          <w:b/>
          <w:bCs/>
          <w:color w:val="000000"/>
          <w:sz w:val="25"/>
          <w:szCs w:val="25"/>
        </w:rPr>
        <w:t xml:space="preserve">TSZÓTÉR A 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BUDAPESTI </w:t>
      </w:r>
      <w:r w:rsidRPr="007A7D2F">
        <w:rPr>
          <w:rFonts w:ascii="Arial" w:hAnsi="Arial" w:cs="Arial"/>
          <w:b/>
          <w:bCs/>
          <w:color w:val="000000"/>
          <w:sz w:val="25"/>
          <w:szCs w:val="25"/>
        </w:rPr>
        <w:t>SZENT FERENC KÓRHÁZ</w:t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PARKJÁ</w:t>
      </w:r>
      <w:r w:rsidRPr="007A7D2F">
        <w:rPr>
          <w:rFonts w:ascii="Arial" w:hAnsi="Arial" w:cs="Arial"/>
          <w:b/>
          <w:bCs/>
          <w:color w:val="000000"/>
          <w:sz w:val="25"/>
          <w:szCs w:val="25"/>
        </w:rPr>
        <w:t>BAN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5490" w:rsidRPr="007A7D2F" w:rsidRDefault="00875490" w:rsidP="00A952B6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</w:rPr>
      </w:pPr>
      <w:r w:rsidRPr="007A7D2F">
        <w:rPr>
          <w:rFonts w:ascii="Arial" w:hAnsi="Arial" w:cs="Arial"/>
          <w:b/>
          <w:bCs/>
          <w:color w:val="000000"/>
        </w:rPr>
        <w:t>Egy újabb lépés a gyógyulásért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5490" w:rsidRPr="009A3D74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5490" w:rsidRPr="009A3D74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9A3D74">
        <w:rPr>
          <w:rFonts w:ascii="Arial" w:hAnsi="Arial" w:cs="Arial"/>
          <w:b/>
          <w:bCs/>
          <w:color w:val="000000"/>
        </w:rPr>
        <w:t xml:space="preserve">A II. kerületi Önkormányzat és a Budapesti Szent Ferenc Kórház közös </w:t>
      </w:r>
      <w:r>
        <w:rPr>
          <w:rFonts w:ascii="Arial" w:hAnsi="Arial" w:cs="Arial"/>
          <w:b/>
          <w:bCs/>
          <w:color w:val="000000"/>
        </w:rPr>
        <w:t>kezdeményezésére játszótér nyílt</w:t>
      </w:r>
      <w:r w:rsidRPr="009A3D74">
        <w:rPr>
          <w:rFonts w:ascii="Arial" w:hAnsi="Arial" w:cs="Arial"/>
          <w:b/>
          <w:bCs/>
          <w:color w:val="000000"/>
        </w:rPr>
        <w:t xml:space="preserve"> a Széher úti kórház területén. A kórház parkján belül kialakított, elkerített játszóterület egyszerre szolgálja a helyi önkormányzat fejlesztési terveit, és a betegek </w:t>
      </w:r>
      <w:r w:rsidRPr="009A3D74">
        <w:rPr>
          <w:rFonts w:ascii="Arial" w:hAnsi="Arial" w:cs="Arial"/>
          <w:b/>
          <w:bCs/>
        </w:rPr>
        <w:t xml:space="preserve">gyógyulását, a beteglátogatók nagyobb kényelmét. A több </w:t>
      </w:r>
      <w:r>
        <w:rPr>
          <w:rFonts w:ascii="Arial" w:hAnsi="Arial" w:cs="Arial"/>
          <w:b/>
          <w:bCs/>
        </w:rPr>
        <w:t>mint tíz</w:t>
      </w:r>
      <w:r w:rsidRPr="009A3D74">
        <w:rPr>
          <w:rFonts w:ascii="Arial" w:hAnsi="Arial" w:cs="Arial"/>
          <w:b/>
          <w:bCs/>
        </w:rPr>
        <w:t>millió forintos beruházás a II.</w:t>
      </w:r>
      <w:r w:rsidRPr="009A3D74">
        <w:rPr>
          <w:rFonts w:ascii="Arial" w:hAnsi="Arial" w:cs="Arial"/>
          <w:b/>
          <w:bCs/>
          <w:color w:val="000000"/>
        </w:rPr>
        <w:t xml:space="preserve"> kerületi Önkormányzat finanszírozásával </w:t>
      </w:r>
      <w:r>
        <w:rPr>
          <w:rFonts w:ascii="Arial" w:hAnsi="Arial" w:cs="Arial"/>
          <w:b/>
          <w:bCs/>
          <w:color w:val="000000"/>
        </w:rPr>
        <w:t>jött</w:t>
      </w:r>
      <w:r w:rsidRPr="009A3D74">
        <w:rPr>
          <w:rFonts w:ascii="Arial" w:hAnsi="Arial" w:cs="Arial"/>
          <w:b/>
          <w:bCs/>
          <w:color w:val="000000"/>
        </w:rPr>
        <w:t xml:space="preserve"> létre.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5490" w:rsidRPr="009A3D74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544B0">
        <w:rPr>
          <w:rFonts w:ascii="Arial" w:hAnsi="Arial" w:cs="Arial"/>
          <w:color w:val="000000"/>
        </w:rPr>
        <w:t xml:space="preserve">A kerület e részén régóta hiányzott egy játszótér, </w:t>
      </w:r>
      <w:r w:rsidRPr="00E544B0">
        <w:rPr>
          <w:rFonts w:ascii="Arial" w:hAnsi="Arial" w:cs="Arial"/>
        </w:rPr>
        <w:t xml:space="preserve">számtalan </w:t>
      </w:r>
      <w:r w:rsidRPr="00E544B0">
        <w:rPr>
          <w:rFonts w:ascii="Arial" w:hAnsi="Arial" w:cs="Arial"/>
          <w:u w:val="single"/>
        </w:rPr>
        <w:t>lakossági megkeresés</w:t>
      </w:r>
      <w:r w:rsidRPr="00590C20">
        <w:rPr>
          <w:rFonts w:ascii="Arial" w:hAnsi="Arial" w:cs="Arial"/>
        </w:rPr>
        <w:t xml:space="preserve"> érkezett az Önkormányzathoz, hogy találjanak </w:t>
      </w:r>
      <w:r w:rsidRPr="00E544B0">
        <w:rPr>
          <w:rFonts w:ascii="Arial" w:hAnsi="Arial" w:cs="Arial"/>
          <w:u w:val="single"/>
        </w:rPr>
        <w:t>megoldást a kisgyermekes családok problémájára</w:t>
      </w:r>
      <w:r w:rsidRPr="00590C20">
        <w:rPr>
          <w:rFonts w:ascii="Arial" w:hAnsi="Arial" w:cs="Arial"/>
        </w:rPr>
        <w:t>. A</w:t>
      </w:r>
      <w:r w:rsidRPr="00590C20">
        <w:rPr>
          <w:rFonts w:ascii="Arial" w:hAnsi="Arial" w:cs="Arial"/>
          <w:color w:val="000000"/>
        </w:rPr>
        <w:t xml:space="preserve"> Budapesti Szent Ferenc Kórház ugyanakkor szerette volna olyan módon kihasználni</w:t>
      </w:r>
      <w:r>
        <w:rPr>
          <w:rFonts w:ascii="Arial" w:hAnsi="Arial" w:cs="Arial"/>
          <w:color w:val="000000"/>
        </w:rPr>
        <w:t xml:space="preserve"> parkját, ami</w:t>
      </w:r>
      <w:r w:rsidRPr="00590C20">
        <w:rPr>
          <w:rFonts w:ascii="Arial" w:hAnsi="Arial" w:cs="Arial"/>
          <w:color w:val="000000"/>
        </w:rPr>
        <w:t xml:space="preserve"> itt fekvő betegei számára is előnyös, és </w:t>
      </w:r>
      <w:r w:rsidRPr="00590C20">
        <w:rPr>
          <w:rFonts w:ascii="Arial" w:hAnsi="Arial" w:cs="Arial"/>
          <w:color w:val="000000"/>
          <w:u w:val="single"/>
        </w:rPr>
        <w:t>lehetőséget ad a tartalmasabb</w:t>
      </w:r>
      <w:r w:rsidRPr="009A3D74">
        <w:rPr>
          <w:rFonts w:ascii="Arial" w:hAnsi="Arial" w:cs="Arial"/>
          <w:color w:val="000000"/>
          <w:u w:val="single"/>
        </w:rPr>
        <w:t xml:space="preserve"> időtöltésr</w:t>
      </w:r>
      <w:r w:rsidRPr="009A3D74">
        <w:rPr>
          <w:rFonts w:ascii="Arial" w:hAnsi="Arial" w:cs="Arial"/>
          <w:color w:val="000000"/>
        </w:rPr>
        <w:t xml:space="preserve">e. </w:t>
      </w:r>
      <w:r>
        <w:rPr>
          <w:rFonts w:ascii="Arial" w:hAnsi="Arial" w:cs="Arial"/>
          <w:color w:val="000000"/>
        </w:rPr>
        <w:t>E két cél egyesítéséből jött létre a közös projekt: egy mindkét célt szolgáló kreatív játszótér létrehozása.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A3D74">
        <w:rPr>
          <w:rFonts w:ascii="Arial" w:hAnsi="Arial" w:cs="Arial"/>
          <w:color w:val="000000"/>
        </w:rPr>
        <w:t>A kórház betegei zömmel igen idősek, akiket gyermekeik családjukkal, unokákk</w:t>
      </w:r>
      <w:r>
        <w:rPr>
          <w:rFonts w:ascii="Arial" w:hAnsi="Arial" w:cs="Arial"/>
          <w:color w:val="000000"/>
        </w:rPr>
        <w:t>al látogatnak. E betegek</w:t>
      </w:r>
      <w:r w:rsidRPr="009A3D74">
        <w:rPr>
          <w:rFonts w:ascii="Arial" w:hAnsi="Arial" w:cs="Arial"/>
          <w:color w:val="000000"/>
        </w:rPr>
        <w:t xml:space="preserve"> </w:t>
      </w:r>
      <w:r w:rsidRPr="009A3D74">
        <w:rPr>
          <w:rFonts w:ascii="Arial" w:hAnsi="Arial" w:cs="Arial"/>
          <w:color w:val="000000"/>
          <w:u w:val="single"/>
        </w:rPr>
        <w:t>kardiológiai beavatkozások után, vagy belgyógyászati betegségek</w:t>
      </w:r>
      <w:r w:rsidRPr="009A3D74">
        <w:rPr>
          <w:rFonts w:ascii="Arial" w:hAnsi="Arial" w:cs="Arial"/>
          <w:color w:val="000000"/>
        </w:rPr>
        <w:t xml:space="preserve"> kapcsán, jellemzően több hétig tartózkodnak itt. Az egyidejűleg a helyieknek is hasznos játszótér lehetőséget ad arra, hogy betegeik sokkal több időt tölthessenek hozzátartozóikkal</w:t>
      </w:r>
      <w:r>
        <w:rPr>
          <w:rFonts w:ascii="Arial" w:hAnsi="Arial" w:cs="Arial"/>
          <w:color w:val="000000"/>
        </w:rPr>
        <w:t>.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Dr. Toldy-Schedel Emil, a kórház főigazgatója úgy véli, az </w:t>
      </w:r>
      <w:r w:rsidRPr="00AF5623">
        <w:rPr>
          <w:rFonts w:ascii="Arial" w:hAnsi="Arial" w:cs="Arial"/>
          <w:color w:val="000000"/>
          <w:u w:val="single"/>
        </w:rPr>
        <w:t>egyházi kórházaknak ma XXI. századi megoldásokat kell nyújtaniu</w:t>
      </w:r>
      <w:r>
        <w:rPr>
          <w:rFonts w:ascii="Arial" w:hAnsi="Arial" w:cs="Arial"/>
          <w:color w:val="000000"/>
        </w:rPr>
        <w:t>k, és ebbe beletartozik az is, hogy sokkal nagyobb figyelmet kell fordítani arra, hogyan maradhatunk egészségesek, hogyan maradhatunk „</w:t>
      </w:r>
      <w:r w:rsidRPr="00AF5623">
        <w:rPr>
          <w:rFonts w:ascii="Arial" w:hAnsi="Arial" w:cs="Arial"/>
          <w:color w:val="000000"/>
          <w:u w:val="single"/>
        </w:rPr>
        <w:t>ép test</w:t>
      </w:r>
      <w:r>
        <w:rPr>
          <w:rFonts w:ascii="Arial" w:hAnsi="Arial" w:cs="Arial"/>
          <w:color w:val="000000"/>
          <w:u w:val="single"/>
        </w:rPr>
        <w:t>ben</w:t>
      </w:r>
      <w:r w:rsidRPr="00AF5623">
        <w:rPr>
          <w:rFonts w:ascii="Arial" w:hAnsi="Arial" w:cs="Arial"/>
          <w:color w:val="000000"/>
          <w:u w:val="single"/>
        </w:rPr>
        <w:t>”</w:t>
      </w:r>
      <w:r>
        <w:rPr>
          <w:rFonts w:ascii="Arial" w:hAnsi="Arial" w:cs="Arial"/>
          <w:color w:val="000000"/>
        </w:rPr>
        <w:t xml:space="preserve">. Minden eszközt meg kell ragadni annak érdekében, hogy erre tanítsuk a lakosságot. Közvetetten, az egészséges kisgyermek látványán, a játszótéri játékon mint testmozgáson keresztül egy ilyen játszótér is erre mutat rá. Miközben egyidejűleg segíti és kreatív módon (a játszóterezés révén) meghosszabbítja a beteg és családja együttlétét, s mindez reményeink szerint </w:t>
      </w:r>
      <w:r w:rsidRPr="00771096">
        <w:rPr>
          <w:rFonts w:ascii="Arial" w:hAnsi="Arial" w:cs="Arial"/>
          <w:u w:val="single"/>
        </w:rPr>
        <w:t>a betegeknek is jó kedvet és végső soron gyógyulást</w:t>
      </w:r>
      <w:r>
        <w:rPr>
          <w:rFonts w:ascii="Arial" w:hAnsi="Arial" w:cs="Arial"/>
          <w:u w:val="single"/>
        </w:rPr>
        <w:t xml:space="preserve"> </w:t>
      </w:r>
      <w:r w:rsidRPr="00771096">
        <w:rPr>
          <w:rFonts w:ascii="Arial" w:hAnsi="Arial" w:cs="Arial"/>
          <w:u w:val="single"/>
        </w:rPr>
        <w:t>hoz</w:t>
      </w:r>
      <w:r>
        <w:rPr>
          <w:rFonts w:ascii="Arial" w:hAnsi="Arial" w:cs="Arial"/>
          <w:color w:val="000000"/>
        </w:rPr>
        <w:t>.</w:t>
      </w: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9A3D74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204D9B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</w:rPr>
        <w:t>A játszóteret a</w:t>
      </w:r>
      <w:r w:rsidRPr="009A3D74">
        <w:rPr>
          <w:rFonts w:ascii="Arial" w:hAnsi="Arial" w:cs="Arial"/>
          <w:color w:val="000000"/>
        </w:rPr>
        <w:t xml:space="preserve"> beteg családtagjukat látogató kisgyerekesek a kórház főbejáratán keresztül a parkba kilépve érhetik el. Akik pedig környékbeli családosként célzottan a játszóteret látogatnák, a </w:t>
      </w:r>
      <w:r>
        <w:rPr>
          <w:rFonts w:ascii="Arial" w:hAnsi="Arial" w:cs="Arial"/>
          <w:color w:val="000000"/>
        </w:rPr>
        <w:t xml:space="preserve">Széher út, valamint a </w:t>
      </w:r>
      <w:r w:rsidRPr="009A3D74">
        <w:rPr>
          <w:rFonts w:ascii="Arial" w:hAnsi="Arial" w:cs="Arial"/>
          <w:color w:val="000000"/>
        </w:rPr>
        <w:t>Tárogató lejtő felől egy</w:t>
      </w:r>
      <w:r>
        <w:rPr>
          <w:rFonts w:ascii="Arial" w:hAnsi="Arial" w:cs="Arial"/>
          <w:color w:val="000000"/>
        </w:rPr>
        <w:t>-egy</w:t>
      </w:r>
      <w:r w:rsidRPr="009A3D74">
        <w:rPr>
          <w:rFonts w:ascii="Arial" w:hAnsi="Arial" w:cs="Arial"/>
          <w:color w:val="000000"/>
        </w:rPr>
        <w:t xml:space="preserve"> külön kapun át, </w:t>
      </w:r>
      <w:r w:rsidRPr="00204D9B">
        <w:rPr>
          <w:rFonts w:ascii="Arial" w:hAnsi="Arial" w:cs="Arial"/>
          <w:color w:val="000000"/>
          <w:u w:val="single"/>
        </w:rPr>
        <w:t>a kórházi épület érintése nélkül juthatnak a kertbe.</w:t>
      </w:r>
    </w:p>
    <w:p w:rsidR="00875490" w:rsidRPr="009A3D74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Default="00875490" w:rsidP="00204D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 játszóteret finanszírozó II. kerület polgármestere, dr. Láng Zsolt elmondta: </w:t>
      </w:r>
      <w:r w:rsidRPr="009A3D74"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 xml:space="preserve">játszótér 700 nm-en terül el a kórházi park aljában, és közel 20 féle </w:t>
      </w:r>
      <w:r w:rsidRPr="009A3D74">
        <w:rPr>
          <w:rFonts w:ascii="Arial" w:hAnsi="Arial" w:cs="Arial"/>
          <w:color w:val="000000"/>
        </w:rPr>
        <w:t xml:space="preserve">természetes anyagból (zömében fából) készült, egyedi tervezésű, </w:t>
      </w:r>
      <w:r w:rsidRPr="009A3D74">
        <w:rPr>
          <w:rFonts w:ascii="Arial" w:hAnsi="Arial" w:cs="Arial"/>
          <w:color w:val="000000"/>
          <w:u w:val="single"/>
        </w:rPr>
        <w:t>ergonomikus játszóeszköz</w:t>
      </w:r>
      <w:r>
        <w:rPr>
          <w:rFonts w:ascii="Arial" w:hAnsi="Arial" w:cs="Arial"/>
          <w:color w:val="000000"/>
        </w:rPr>
        <w:t xml:space="preserve"> népesíti</w:t>
      </w:r>
      <w:r w:rsidRPr="009A3D74">
        <w:rPr>
          <w:rFonts w:ascii="Arial" w:hAnsi="Arial" w:cs="Arial"/>
          <w:color w:val="000000"/>
        </w:rPr>
        <w:t xml:space="preserve"> be</w:t>
      </w:r>
      <w:r>
        <w:rPr>
          <w:rFonts w:ascii="Arial" w:hAnsi="Arial" w:cs="Arial"/>
          <w:color w:val="000000"/>
        </w:rPr>
        <w:t xml:space="preserve">. A játékok alkotója Kő </w:t>
      </w:r>
      <w:r w:rsidRPr="00204D9B">
        <w:rPr>
          <w:rFonts w:ascii="Arial" w:hAnsi="Arial" w:cs="Arial"/>
          <w:color w:val="000000"/>
        </w:rPr>
        <w:t xml:space="preserve">Boldizsár, akinek munkássága </w:t>
      </w:r>
      <w:r>
        <w:rPr>
          <w:rFonts w:ascii="Arial" w:hAnsi="Arial" w:cs="Arial"/>
          <w:color w:val="000000"/>
        </w:rPr>
        <w:t>m</w:t>
      </w:r>
      <w:r w:rsidRPr="00204D9B">
        <w:rPr>
          <w:rFonts w:ascii="Arial" w:hAnsi="Arial" w:cs="Arial"/>
        </w:rPr>
        <w:t xml:space="preserve">ár jól ismert </w:t>
      </w:r>
      <w:r>
        <w:rPr>
          <w:rFonts w:ascii="Arial" w:hAnsi="Arial" w:cs="Arial"/>
        </w:rPr>
        <w:t xml:space="preserve">a </w:t>
      </w:r>
      <w:r w:rsidRPr="00204D9B">
        <w:rPr>
          <w:rFonts w:ascii="Arial" w:hAnsi="Arial" w:cs="Arial"/>
        </w:rPr>
        <w:t xml:space="preserve">kerületben: </w:t>
      </w:r>
      <w:r w:rsidRPr="003E3C3A">
        <w:rPr>
          <w:rFonts w:ascii="Arial" w:hAnsi="Arial" w:cs="Arial"/>
        </w:rPr>
        <w:t>2001-ben a II. kerületben valósult meg az országban elsőként az első tematikus és azóta is hatalmas népszerűségnek örvendő Zöld Péter játszótér, a Millenárison</w:t>
      </w:r>
      <w:r w:rsidRPr="00204D9B">
        <w:rPr>
          <w:rFonts w:ascii="Arial" w:hAnsi="Arial" w:cs="Arial"/>
          <w:b/>
          <w:bCs/>
        </w:rPr>
        <w:t>.</w:t>
      </w:r>
      <w:r w:rsidRPr="00204D9B">
        <w:rPr>
          <w:rFonts w:ascii="Arial" w:hAnsi="Arial" w:cs="Arial"/>
        </w:rPr>
        <w:t xml:space="preserve"> Az akkori játszótér-tervezők (Kő Boldizsár és Balla Gábor) most a </w:t>
      </w:r>
      <w:r w:rsidRPr="0007594A">
        <w:rPr>
          <w:rFonts w:ascii="Arial" w:hAnsi="Arial" w:cs="Arial"/>
          <w:u w:val="single"/>
        </w:rPr>
        <w:t>Szent Ferenc életét megelevenítő játszótéren</w:t>
      </w:r>
      <w:r w:rsidRPr="00204D9B">
        <w:rPr>
          <w:rFonts w:ascii="Arial" w:hAnsi="Arial" w:cs="Arial"/>
        </w:rPr>
        <w:t xml:space="preserve"> is együtt dolgoztak.</w:t>
      </w:r>
      <w:r>
        <w:rPr>
          <w:rFonts w:ascii="Arial" w:hAnsi="Arial" w:cs="Arial"/>
        </w:rPr>
        <w:t xml:space="preserve"> Ez egyébként a kerület 20. játszótere.</w:t>
      </w:r>
    </w:p>
    <w:p w:rsidR="00875490" w:rsidRDefault="00875490" w:rsidP="00204D9B">
      <w:pPr>
        <w:spacing w:after="0" w:line="240" w:lineRule="auto"/>
        <w:jc w:val="both"/>
        <w:rPr>
          <w:rFonts w:ascii="Arial" w:hAnsi="Arial" w:cs="Arial"/>
        </w:rPr>
      </w:pPr>
    </w:p>
    <w:p w:rsidR="00875490" w:rsidRPr="009A3D74" w:rsidRDefault="00875490" w:rsidP="008A4F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A3D74">
        <w:rPr>
          <w:rFonts w:ascii="Arial" w:hAnsi="Arial" w:cs="Arial"/>
          <w:color w:val="000000"/>
        </w:rPr>
        <w:t xml:space="preserve">A játszótér további specialitása, hogy a hely rendezettsége, biztonsága érdekében a </w:t>
      </w:r>
      <w:r w:rsidRPr="009A3D74">
        <w:rPr>
          <w:rFonts w:ascii="Arial" w:hAnsi="Arial" w:cs="Arial"/>
          <w:color w:val="000000"/>
          <w:u w:val="single"/>
        </w:rPr>
        <w:t>helyi lakók csak</w:t>
      </w:r>
      <w:r w:rsidRPr="009A3D74">
        <w:rPr>
          <w:rFonts w:ascii="Arial" w:hAnsi="Arial" w:cs="Arial"/>
          <w:color w:val="000000"/>
        </w:rPr>
        <w:t xml:space="preserve"> </w:t>
      </w:r>
      <w:r w:rsidRPr="009A3D74">
        <w:rPr>
          <w:rFonts w:ascii="Arial" w:hAnsi="Arial" w:cs="Arial"/>
          <w:color w:val="000000"/>
          <w:u w:val="single"/>
        </w:rPr>
        <w:t>II. kerületi kártyájukkal tudnak belépni</w:t>
      </w:r>
      <w:r w:rsidRPr="009A3D74">
        <w:rPr>
          <w:rFonts w:ascii="Arial" w:hAnsi="Arial" w:cs="Arial"/>
          <w:color w:val="000000"/>
        </w:rPr>
        <w:t xml:space="preserve"> a kapun. A kórházi látogatókon kívül így valóban csak az itt lakókat szolgálja majd a park. </w:t>
      </w:r>
    </w:p>
    <w:p w:rsidR="00875490" w:rsidRPr="00204D9B" w:rsidRDefault="00875490" w:rsidP="00204D9B">
      <w:pPr>
        <w:spacing w:after="0" w:line="240" w:lineRule="auto"/>
        <w:jc w:val="both"/>
        <w:rPr>
          <w:rFonts w:ascii="Arial" w:hAnsi="Arial" w:cs="Arial"/>
        </w:rPr>
      </w:pPr>
    </w:p>
    <w:p w:rsidR="00875490" w:rsidRPr="00204D9B" w:rsidRDefault="00875490" w:rsidP="00204D9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875490" w:rsidRDefault="00875490" w:rsidP="00204D9B">
      <w:pPr>
        <w:rPr>
          <w:rFonts w:ascii="Arial" w:hAnsi="Arial" w:cs="Arial"/>
        </w:rPr>
      </w:pPr>
      <w:r>
        <w:rPr>
          <w:rFonts w:ascii="Arial" w:hAnsi="Arial" w:cs="Arial"/>
        </w:rPr>
        <w:t>A játszóteret Kozma Imre atya, a szintén katolikus kórházakat fenntartó Betegápoló Irgalmasrend magyarországi vezetője áldotta meg.</w:t>
      </w:r>
    </w:p>
    <w:p w:rsidR="00875490" w:rsidRDefault="00875490" w:rsidP="00204D9B">
      <w:pPr>
        <w:rPr>
          <w:rFonts w:ascii="Arial" w:hAnsi="Arial" w:cs="Arial"/>
        </w:rPr>
      </w:pP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A3D74">
        <w:rPr>
          <w:rFonts w:ascii="Arial" w:hAnsi="Arial" w:cs="Arial"/>
          <w:color w:val="000000"/>
        </w:rPr>
        <w:t xml:space="preserve">A Budapesti Szent Ferenc Kórház és az azt fenntartó és működtető </w:t>
      </w:r>
      <w:r w:rsidRPr="009A3D74">
        <w:rPr>
          <w:rFonts w:ascii="Arial" w:hAnsi="Arial" w:cs="Arial"/>
          <w:color w:val="000000"/>
          <w:u w:val="single"/>
        </w:rPr>
        <w:t>Assisi Szent Ferenc Leányai</w:t>
      </w:r>
      <w:r w:rsidRPr="009A3D74">
        <w:rPr>
          <w:rFonts w:ascii="Arial" w:hAnsi="Arial" w:cs="Arial"/>
          <w:color w:val="000000"/>
        </w:rPr>
        <w:t xml:space="preserve"> </w:t>
      </w:r>
      <w:r w:rsidRPr="009A3D74">
        <w:rPr>
          <w:rFonts w:ascii="Arial" w:hAnsi="Arial" w:cs="Arial"/>
          <w:color w:val="000000"/>
          <w:u w:val="single"/>
        </w:rPr>
        <w:t>Kongregáció</w:t>
      </w:r>
      <w:r w:rsidRPr="009A3D74">
        <w:rPr>
          <w:rFonts w:ascii="Arial" w:hAnsi="Arial" w:cs="Arial"/>
          <w:color w:val="000000"/>
        </w:rPr>
        <w:t xml:space="preserve"> az </w:t>
      </w:r>
      <w:r w:rsidRPr="009A3D74">
        <w:rPr>
          <w:rFonts w:ascii="Arial" w:hAnsi="Arial" w:cs="Arial"/>
          <w:color w:val="000000"/>
          <w:u w:val="single"/>
        </w:rPr>
        <w:t>elmúlt években több fejlesztésbe</w:t>
      </w:r>
      <w:r w:rsidRPr="009A3D74">
        <w:rPr>
          <w:rFonts w:ascii="Arial" w:hAnsi="Arial" w:cs="Arial"/>
          <w:color w:val="000000"/>
        </w:rPr>
        <w:t xml:space="preserve"> is belekezdett. Többek között szűrőnapok indultak a helyi lakosok számára, az ambulancia felújításon esett át, havonta beszélgető estékkel ajándékozzák meg a gyógyulókat</w:t>
      </w:r>
      <w:r>
        <w:rPr>
          <w:rFonts w:ascii="Arial" w:hAnsi="Arial" w:cs="Arial"/>
          <w:color w:val="000000"/>
        </w:rPr>
        <w:t xml:space="preserve"> és a kerület lakosait</w:t>
      </w:r>
      <w:r w:rsidRPr="009A3D74">
        <w:rPr>
          <w:rFonts w:ascii="Arial" w:hAnsi="Arial" w:cs="Arial"/>
          <w:color w:val="000000"/>
        </w:rPr>
        <w:t>, és</w:t>
      </w:r>
      <w:r>
        <w:rPr>
          <w:rFonts w:ascii="Arial" w:hAnsi="Arial" w:cs="Arial"/>
          <w:color w:val="000000"/>
        </w:rPr>
        <w:t xml:space="preserve"> átadásra került</w:t>
      </w:r>
      <w:r w:rsidRPr="009A3D74">
        <w:rPr>
          <w:rFonts w:ascii="Arial" w:hAnsi="Arial" w:cs="Arial"/>
          <w:color w:val="000000"/>
        </w:rPr>
        <w:t xml:space="preserve"> egy kardiovaszkul</w:t>
      </w:r>
      <w:r>
        <w:rPr>
          <w:rFonts w:ascii="Arial" w:hAnsi="Arial" w:cs="Arial"/>
          <w:color w:val="000000"/>
        </w:rPr>
        <w:t>áris erdei túraútvonal</w:t>
      </w:r>
      <w:r w:rsidRPr="009A3D74">
        <w:rPr>
          <w:rFonts w:ascii="Arial" w:hAnsi="Arial" w:cs="Arial"/>
          <w:color w:val="000000"/>
        </w:rPr>
        <w:t xml:space="preserve"> a kórház szomszédságában induló kirándulóhelyen, mely a szív- és érrendszeri betegségen átesett, itt fekvő beteg</w:t>
      </w:r>
      <w:r>
        <w:rPr>
          <w:rFonts w:ascii="Arial" w:hAnsi="Arial" w:cs="Arial"/>
          <w:color w:val="000000"/>
        </w:rPr>
        <w:t>ek rehabilitációját és a budai lakosság egészségmegőrzését szolgálja.</w:t>
      </w: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A3D74">
        <w:rPr>
          <w:rFonts w:ascii="Arial" w:hAnsi="Arial" w:cs="Arial"/>
          <w:color w:val="000000"/>
        </w:rPr>
        <w:t xml:space="preserve">Az Önkormányzat további fejlesztéseiről a </w:t>
      </w:r>
      <w:hyperlink r:id="rId5" w:history="1">
        <w:r w:rsidRPr="009A3D74">
          <w:rPr>
            <w:rStyle w:val="Hyperlink"/>
            <w:rFonts w:ascii="Arial" w:hAnsi="Arial" w:cs="Arial"/>
          </w:rPr>
          <w:t>www.masodikkerulet.hu</w:t>
        </w:r>
      </w:hyperlink>
      <w:r w:rsidRPr="009A3D74">
        <w:rPr>
          <w:rFonts w:ascii="Arial" w:hAnsi="Arial" w:cs="Arial"/>
          <w:color w:val="000000"/>
        </w:rPr>
        <w:t xml:space="preserve"> oldalon, a kórházról és további fejlesztéseiről bővebb információt a </w:t>
      </w:r>
      <w:r w:rsidRPr="009A3D74">
        <w:rPr>
          <w:rFonts w:ascii="Arial" w:hAnsi="Arial" w:cs="Arial"/>
          <w:color w:val="0000FF"/>
        </w:rPr>
        <w:t xml:space="preserve">www.szentferenckorhaz.hu </w:t>
      </w:r>
      <w:r w:rsidRPr="009A3D74">
        <w:rPr>
          <w:rFonts w:ascii="Arial" w:hAnsi="Arial" w:cs="Arial"/>
          <w:color w:val="000000"/>
        </w:rPr>
        <w:t>oldalon olvashatnak.</w:t>
      </w:r>
    </w:p>
    <w:p w:rsidR="00875490" w:rsidRPr="009A3D74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Default="00875490" w:rsidP="003E3C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Pr="009A3D74" w:rsidRDefault="00875490" w:rsidP="003E3C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A3D74">
        <w:rPr>
          <w:rFonts w:ascii="Arial" w:hAnsi="Arial" w:cs="Arial"/>
          <w:color w:val="000000"/>
        </w:rPr>
        <w:t>201</w:t>
      </w:r>
      <w:r>
        <w:rPr>
          <w:rFonts w:ascii="Arial" w:hAnsi="Arial" w:cs="Arial"/>
          <w:color w:val="000000"/>
        </w:rPr>
        <w:t>5</w:t>
      </w:r>
      <w:r w:rsidRPr="009A3D74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szeptember 15</w:t>
      </w:r>
      <w:r w:rsidRPr="009A3D74">
        <w:rPr>
          <w:rFonts w:ascii="Arial" w:hAnsi="Arial" w:cs="Arial"/>
          <w:color w:val="000000"/>
        </w:rPr>
        <w:t>.</w:t>
      </w:r>
    </w:p>
    <w:p w:rsidR="00875490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 w:rsidRPr="003E3C3A">
        <w:rPr>
          <w:rFonts w:ascii="Arial" w:hAnsi="Arial" w:cs="Arial"/>
          <w:color w:val="333333"/>
          <w:sz w:val="20"/>
          <w:szCs w:val="20"/>
        </w:rPr>
        <w:t>Kommunikáció, média-kapcsolattartás:</w:t>
      </w: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 w:rsidRPr="003E3C3A">
        <w:rPr>
          <w:rFonts w:ascii="Arial" w:hAnsi="Arial" w:cs="Arial"/>
          <w:color w:val="333333"/>
          <w:sz w:val="20"/>
          <w:szCs w:val="20"/>
        </w:rPr>
        <w:t>Pál Csilla</w:t>
      </w: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 w:rsidRPr="003E3C3A">
        <w:rPr>
          <w:rFonts w:ascii="Arial" w:hAnsi="Arial" w:cs="Arial"/>
          <w:color w:val="333333"/>
          <w:sz w:val="20"/>
          <w:szCs w:val="20"/>
        </w:rPr>
        <w:t>Budapesti Szent Ferenc Kórház</w:t>
      </w: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0"/>
          <w:szCs w:val="20"/>
        </w:rPr>
      </w:pPr>
      <w:r w:rsidRPr="003E3C3A">
        <w:rPr>
          <w:rFonts w:ascii="Arial" w:hAnsi="Arial" w:cs="Arial"/>
          <w:color w:val="333333"/>
          <w:sz w:val="20"/>
          <w:szCs w:val="20"/>
        </w:rPr>
        <w:t>Email: pal.csilla@szentferenckorhaz.hu</w:t>
      </w: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  <w:r w:rsidRPr="003E3C3A">
        <w:rPr>
          <w:rFonts w:ascii="Arial" w:hAnsi="Arial" w:cs="Arial"/>
          <w:color w:val="333333"/>
          <w:sz w:val="20"/>
          <w:szCs w:val="20"/>
        </w:rPr>
        <w:t>Mobil: 06 30 570 11 38</w:t>
      </w:r>
    </w:p>
    <w:p w:rsidR="00875490" w:rsidRPr="003E3C3A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p w:rsidR="00875490" w:rsidRDefault="00875490" w:rsidP="00A952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5490" w:rsidRDefault="00875490" w:rsidP="00204D9B">
      <w:pPr>
        <w:rPr>
          <w:rFonts w:ascii="Arial" w:hAnsi="Arial" w:cs="Arial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C112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25F4D">
        <w:rPr>
          <w:rFonts w:ascii="Arial" w:hAnsi="Arial" w:cs="Arial"/>
          <w:noProof/>
          <w:color w:val="000000"/>
          <w:sz w:val="20"/>
          <w:szCs w:val="2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214.5pt;height:285.75pt;visibility:visible">
            <v:imagedata r:id="rId6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Pr="00E25F4D">
        <w:rPr>
          <w:rFonts w:ascii="Arial" w:hAnsi="Arial" w:cs="Arial"/>
          <w:noProof/>
          <w:color w:val="000000"/>
          <w:sz w:val="20"/>
          <w:szCs w:val="20"/>
          <w:lang w:eastAsia="hu-HU"/>
        </w:rPr>
        <w:pict>
          <v:shape id="Kép 5" o:spid="_x0000_i1026" type="#_x0000_t75" style="width:268.5pt;height:180pt;visibility:visible">
            <v:imagedata r:id="rId7" o:title=""/>
          </v:shape>
        </w:pict>
      </w: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25F4D">
        <w:rPr>
          <w:rFonts w:ascii="Arial" w:hAnsi="Arial" w:cs="Arial"/>
          <w:noProof/>
          <w:color w:val="000000"/>
          <w:sz w:val="20"/>
          <w:szCs w:val="20"/>
          <w:lang w:eastAsia="hu-HU"/>
        </w:rPr>
        <w:pict>
          <v:shape id="Kép 7" o:spid="_x0000_i1027" type="#_x0000_t75" style="width:241.5pt;height:344.25pt;visibility:visible">
            <v:imagedata r:id="rId8" o:title=""/>
          </v:shape>
        </w:pict>
      </w:r>
      <w:r>
        <w:rPr>
          <w:rFonts w:ascii="Arial" w:hAnsi="Arial" w:cs="Arial"/>
          <w:color w:val="000000"/>
          <w:sz w:val="20"/>
          <w:szCs w:val="20"/>
        </w:rPr>
        <w:tab/>
      </w:r>
      <w:r w:rsidRPr="00E25F4D">
        <w:rPr>
          <w:rFonts w:ascii="Arial" w:hAnsi="Arial" w:cs="Arial"/>
          <w:noProof/>
          <w:color w:val="000000"/>
          <w:sz w:val="20"/>
          <w:szCs w:val="20"/>
          <w:lang w:eastAsia="hu-HU"/>
        </w:rPr>
        <w:pict>
          <v:shape id="Kép 6" o:spid="_x0000_i1028" type="#_x0000_t75" style="width:246pt;height:343.5pt;visibility:visible">
            <v:imagedata r:id="rId9" o:title=""/>
          </v:shape>
        </w:pict>
      </w: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75490" w:rsidRDefault="00875490" w:rsidP="000213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875490" w:rsidRPr="003E3C3A" w:rsidRDefault="00875490" w:rsidP="003E3C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25F4D">
        <w:rPr>
          <w:rFonts w:ascii="Arial" w:hAnsi="Arial" w:cs="Arial"/>
          <w:noProof/>
          <w:color w:val="000000"/>
          <w:sz w:val="20"/>
          <w:szCs w:val="20"/>
          <w:lang w:eastAsia="hu-HU"/>
        </w:rPr>
        <w:pict>
          <v:shape id="Kép 8" o:spid="_x0000_i1029" type="#_x0000_t75" style="width:496.5pt;height:305.25pt;visibility:visible">
            <v:imagedata r:id="rId10" o:title=""/>
          </v:shape>
        </w:pict>
      </w:r>
      <w:bookmarkStart w:id="0" w:name="_GoBack"/>
      <w:bookmarkEnd w:id="0"/>
    </w:p>
    <w:sectPr w:rsidR="00875490" w:rsidRPr="003E3C3A" w:rsidSect="002F0ED3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F0D11"/>
    <w:multiLevelType w:val="hybridMultilevel"/>
    <w:tmpl w:val="E442450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1253"/>
    <w:rsid w:val="00001493"/>
    <w:rsid w:val="000118F1"/>
    <w:rsid w:val="00021340"/>
    <w:rsid w:val="0007594A"/>
    <w:rsid w:val="000A5F8C"/>
    <w:rsid w:val="000E3CAA"/>
    <w:rsid w:val="001E4168"/>
    <w:rsid w:val="00204D9B"/>
    <w:rsid w:val="002104EA"/>
    <w:rsid w:val="002217D4"/>
    <w:rsid w:val="00232C69"/>
    <w:rsid w:val="00245771"/>
    <w:rsid w:val="00270707"/>
    <w:rsid w:val="002B1CC6"/>
    <w:rsid w:val="002F0ED3"/>
    <w:rsid w:val="002F4A05"/>
    <w:rsid w:val="003216E2"/>
    <w:rsid w:val="00345CBF"/>
    <w:rsid w:val="0036563E"/>
    <w:rsid w:val="003E020C"/>
    <w:rsid w:val="003E3C3A"/>
    <w:rsid w:val="004752BE"/>
    <w:rsid w:val="004858CD"/>
    <w:rsid w:val="004A781A"/>
    <w:rsid w:val="004F7180"/>
    <w:rsid w:val="00500729"/>
    <w:rsid w:val="0050461F"/>
    <w:rsid w:val="00590C20"/>
    <w:rsid w:val="00681392"/>
    <w:rsid w:val="00683E65"/>
    <w:rsid w:val="00737139"/>
    <w:rsid w:val="00757FA1"/>
    <w:rsid w:val="00771096"/>
    <w:rsid w:val="007A7D2F"/>
    <w:rsid w:val="00807043"/>
    <w:rsid w:val="0086785A"/>
    <w:rsid w:val="008716AF"/>
    <w:rsid w:val="00875490"/>
    <w:rsid w:val="00887495"/>
    <w:rsid w:val="00894EDD"/>
    <w:rsid w:val="008A4F4D"/>
    <w:rsid w:val="008C1C84"/>
    <w:rsid w:val="008D5F1E"/>
    <w:rsid w:val="00901B8C"/>
    <w:rsid w:val="00950A79"/>
    <w:rsid w:val="009A3D74"/>
    <w:rsid w:val="00A15EBE"/>
    <w:rsid w:val="00A36D52"/>
    <w:rsid w:val="00A87715"/>
    <w:rsid w:val="00A952B6"/>
    <w:rsid w:val="00AB3415"/>
    <w:rsid w:val="00AF5623"/>
    <w:rsid w:val="00B1551D"/>
    <w:rsid w:val="00BF58A1"/>
    <w:rsid w:val="00C11253"/>
    <w:rsid w:val="00C51899"/>
    <w:rsid w:val="00CB3E8E"/>
    <w:rsid w:val="00CB7D48"/>
    <w:rsid w:val="00D16C9A"/>
    <w:rsid w:val="00D6532E"/>
    <w:rsid w:val="00DE5C58"/>
    <w:rsid w:val="00E25F4D"/>
    <w:rsid w:val="00E544B0"/>
    <w:rsid w:val="00E576DB"/>
    <w:rsid w:val="00E96C15"/>
    <w:rsid w:val="00EA2E05"/>
    <w:rsid w:val="00F5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72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5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18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87495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F7180"/>
    <w:pPr>
      <w:ind w:left="720"/>
    </w:pPr>
  </w:style>
  <w:style w:type="paragraph" w:styleId="DocumentMap">
    <w:name w:val="Document Map"/>
    <w:basedOn w:val="Normal"/>
    <w:link w:val="DocumentMapChar"/>
    <w:uiPriority w:val="99"/>
    <w:semiHidden/>
    <w:rsid w:val="00A952B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4D8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masodikkerulet.h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553</Words>
  <Characters>3817</Characters>
  <Application>Microsoft Office Outlook</Application>
  <DocSecurity>0</DocSecurity>
  <Lines>0</Lines>
  <Paragraphs>0</Paragraphs>
  <ScaleCrop>false</ScaleCrop>
  <Company>Menta Communications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Sajtóanyag</dc:title>
  <dc:subject/>
  <dc:creator>Pál Csilla</dc:creator>
  <cp:keywords/>
  <dc:description/>
  <cp:lastModifiedBy>Titkárság</cp:lastModifiedBy>
  <cp:revision>2</cp:revision>
  <cp:lastPrinted>2015-09-15T17:01:00Z</cp:lastPrinted>
  <dcterms:created xsi:type="dcterms:W3CDTF">2015-09-15T17:04:00Z</dcterms:created>
  <dcterms:modified xsi:type="dcterms:W3CDTF">2015-09-15T17:04:00Z</dcterms:modified>
</cp:coreProperties>
</file>